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50FB" w14:textId="77777777" w:rsidR="004C2B69" w:rsidRDefault="004C2B69" w:rsidP="004C2B69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2BB0D04E" w14:textId="77777777" w:rsidR="004C2B69" w:rsidRDefault="004C2B69" w:rsidP="004C2B69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1A08F9A2" w14:textId="77777777" w:rsidR="004C2B69" w:rsidRDefault="004C2B69" w:rsidP="004C2B69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4D8D2F4A" w14:textId="77777777" w:rsidR="004C2B69" w:rsidRDefault="004C2B69" w:rsidP="004C2B69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31A2DAE5" w14:textId="77777777" w:rsidR="004C2B69" w:rsidRDefault="004C2B69" w:rsidP="004C2B69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5675C129" w14:textId="77777777" w:rsidR="004C2B69" w:rsidRDefault="004C2B69" w:rsidP="004C2B69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1797603A" w14:textId="77777777" w:rsidR="004C2B69" w:rsidRDefault="004C2B69" w:rsidP="004C2B69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1DAC816A" w14:textId="7E8035A8" w:rsidR="004C2B69" w:rsidRPr="004C2B69" w:rsidRDefault="004C2B69" w:rsidP="004C2B69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r w:rsidRPr="004C2B69">
        <w:rPr>
          <w:rFonts w:ascii="Century Gothic" w:hAnsi="Century Gothic"/>
          <w:b/>
          <w:bCs/>
          <w:sz w:val="44"/>
          <w:szCs w:val="44"/>
          <w:u w:val="single"/>
        </w:rPr>
        <w:t>CUSTOMER SERVICE REPRESENTATIVE</w:t>
      </w:r>
    </w:p>
    <w:p w14:paraId="7DED8EC7" w14:textId="77777777" w:rsidR="004C2B69" w:rsidRPr="004C2B69" w:rsidRDefault="004C2B69" w:rsidP="004C2B69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r w:rsidRPr="004C2B69">
        <w:rPr>
          <w:rFonts w:ascii="Century Gothic" w:hAnsi="Century Gothic"/>
          <w:b/>
          <w:bCs/>
          <w:sz w:val="44"/>
          <w:szCs w:val="44"/>
          <w:u w:val="single"/>
        </w:rPr>
        <w:t>RESUME SUMMARY</w:t>
      </w:r>
    </w:p>
    <w:p w14:paraId="1D8B6F3E" w14:textId="77777777" w:rsidR="004C2B69" w:rsidRPr="004C2B69" w:rsidRDefault="004C2B69" w:rsidP="004C2B69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22679634" w14:textId="0937563F" w:rsidR="007B182B" w:rsidRPr="004C2B69" w:rsidRDefault="004C2B69" w:rsidP="004C2B69">
      <w:pPr>
        <w:spacing w:after="0" w:line="276" w:lineRule="auto"/>
        <w:rPr>
          <w:rFonts w:ascii="Century Gothic" w:hAnsi="Century Gothic"/>
          <w:sz w:val="36"/>
          <w:szCs w:val="36"/>
        </w:rPr>
      </w:pPr>
      <w:r w:rsidRPr="004C2B69">
        <w:rPr>
          <w:rFonts w:ascii="Century Gothic" w:hAnsi="Century Gothic"/>
          <w:sz w:val="36"/>
          <w:szCs w:val="36"/>
        </w:rPr>
        <w:t>Energetic and optimistic customer service representative with over 3 years of professional experience assisting customers in solving complex issues. Keen to support ABC Inc. in becoming a market leader through proven customer support skills. Awarded Consultant of the Month three times. Helped reduce First Response Time by 20% within the first quarter of employment.</w:t>
      </w:r>
    </w:p>
    <w:sectPr w:rsidR="007B182B" w:rsidRPr="004C2B69" w:rsidSect="004C2B6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69"/>
    <w:rsid w:val="004C2B69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D8891"/>
  <w15:chartTrackingRefBased/>
  <w15:docId w15:val="{FA8888DA-6E3C-4B6B-9702-BA01F9BB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</cp:revision>
  <dcterms:created xsi:type="dcterms:W3CDTF">2022-11-01T07:17:00Z</dcterms:created>
  <dcterms:modified xsi:type="dcterms:W3CDTF">2022-11-01T07:18:00Z</dcterms:modified>
</cp:coreProperties>
</file>